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/>
          <w:sz w:val="32"/>
          <w:szCs w:val="32"/>
          <w:lang w:val="en-US" w:eastAsia="zh-CN"/>
        </w:rPr>
        <w:t>附件</w:t>
      </w:r>
      <w:r>
        <w:rPr>
          <w:rFonts w:hint="eastAsia" w:ascii="CESI宋体-GB13000" w:hAnsi="CESI宋体-GB13000" w:eastAsia="CESI宋体-GB13000" w:cs="CESI宋体-GB13000"/>
          <w:b w:val="0"/>
          <w:bCs/>
          <w:sz w:val="32"/>
          <w:szCs w:val="32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惠州市劳动关系和谐企业申报承诺书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我司自愿申请参加惠州市劳动关系和谐企业认定活动，并承诺以下信息及提交的所有材料真实有效，若有不实或隐瞒相关情况，愿承担相应责任。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法定代表人签名：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 （企业公章）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48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7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申报承诺日期：  年  月  日</w:t>
      </w:r>
    </w:p>
    <w:tbl>
      <w:tblPr>
        <w:tblStyle w:val="6"/>
        <w:tblW w:w="94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825"/>
        <w:gridCol w:w="315"/>
        <w:gridCol w:w="1545"/>
        <w:gridCol w:w="750"/>
        <w:gridCol w:w="862"/>
        <w:gridCol w:w="705"/>
        <w:gridCol w:w="548"/>
        <w:gridCol w:w="776"/>
        <w:gridCol w:w="904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11" w:type="dxa"/>
            <w:gridSpan w:val="3"/>
            <w:vMerge w:val="restar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企业（单位）名称</w:t>
            </w:r>
          </w:p>
        </w:tc>
        <w:tc>
          <w:tcPr>
            <w:tcW w:w="4410" w:type="dxa"/>
            <w:gridSpan w:val="5"/>
            <w:vMerge w:val="restart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80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经济类型</w:t>
            </w:r>
          </w:p>
        </w:tc>
        <w:tc>
          <w:tcPr>
            <w:tcW w:w="1643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711" w:type="dxa"/>
            <w:gridSpan w:val="3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4410" w:type="dxa"/>
            <w:gridSpan w:val="5"/>
            <w:vMerge w:val="continue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80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所属行业</w:t>
            </w:r>
          </w:p>
        </w:tc>
        <w:tc>
          <w:tcPr>
            <w:tcW w:w="1643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6" w:hRule="atLeast"/>
          <w:jc w:val="center"/>
        </w:trPr>
        <w:tc>
          <w:tcPr>
            <w:tcW w:w="1711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社会信用代码</w:t>
            </w:r>
          </w:p>
        </w:tc>
        <w:tc>
          <w:tcPr>
            <w:tcW w:w="3157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53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社保登记号</w:t>
            </w:r>
          </w:p>
        </w:tc>
        <w:tc>
          <w:tcPr>
            <w:tcW w:w="3323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711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注册地址</w:t>
            </w:r>
          </w:p>
        </w:tc>
        <w:tc>
          <w:tcPr>
            <w:tcW w:w="3157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53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经营地址</w:t>
            </w:r>
          </w:p>
        </w:tc>
        <w:tc>
          <w:tcPr>
            <w:tcW w:w="3323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6" w:hRule="atLeast"/>
          <w:jc w:val="center"/>
        </w:trPr>
        <w:tc>
          <w:tcPr>
            <w:tcW w:w="1711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注册时间</w:t>
            </w:r>
          </w:p>
        </w:tc>
        <w:tc>
          <w:tcPr>
            <w:tcW w:w="3157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53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3323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11" w:type="dxa"/>
            <w:gridSpan w:val="3"/>
            <w:vMerge w:val="restar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人力资源部门</w:t>
            </w:r>
          </w:p>
        </w:tc>
        <w:tc>
          <w:tcPr>
            <w:tcW w:w="1545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联系人及职务</w:t>
            </w:r>
          </w:p>
        </w:tc>
        <w:tc>
          <w:tcPr>
            <w:tcW w:w="1612" w:type="dxa"/>
            <w:gridSpan w:val="2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53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工会部门</w:t>
            </w:r>
          </w:p>
        </w:tc>
        <w:tc>
          <w:tcPr>
            <w:tcW w:w="1680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工会主席</w:t>
            </w:r>
          </w:p>
        </w:tc>
        <w:tc>
          <w:tcPr>
            <w:tcW w:w="1643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0" w:hRule="atLeast"/>
          <w:jc w:val="center"/>
        </w:trPr>
        <w:tc>
          <w:tcPr>
            <w:tcW w:w="1711" w:type="dxa"/>
            <w:gridSpan w:val="3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612" w:type="dxa"/>
            <w:gridSpan w:val="2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53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80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643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7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注册资金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年营业收入</w:t>
            </w: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是否属科技创新型企业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4" w:hRule="atLeast"/>
          <w:jc w:val="center"/>
        </w:trPr>
        <w:tc>
          <w:tcPr>
            <w:tcW w:w="17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员工总数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（含劳务派遣）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其中劳务派遣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用工数</w:t>
            </w: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签订劳动合同员工人数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劳动合同签订率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就业登记人数</w:t>
            </w: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参加养老保险人数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9" w:hRule="atLeast"/>
          <w:jc w:val="center"/>
        </w:trPr>
        <w:tc>
          <w:tcPr>
            <w:tcW w:w="17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参加工伤保险人数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参加医疗保险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人数</w:t>
            </w: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参加失业保险人数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7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劳动争议案件</w:t>
            </w:r>
          </w:p>
        </w:tc>
        <w:tc>
          <w:tcPr>
            <w:tcW w:w="3157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宗</w:t>
            </w:r>
          </w:p>
        </w:tc>
        <w:tc>
          <w:tcPr>
            <w:tcW w:w="29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劳动监察、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信访有效投诉案件数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4" w:hRule="atLeast"/>
          <w:jc w:val="center"/>
        </w:trPr>
        <w:tc>
          <w:tcPr>
            <w:tcW w:w="17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发生安全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责任事故</w:t>
            </w:r>
          </w:p>
        </w:tc>
        <w:tc>
          <w:tcPr>
            <w:tcW w:w="3157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宗</w:t>
            </w:r>
          </w:p>
        </w:tc>
        <w:tc>
          <w:tcPr>
            <w:tcW w:w="29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职业病危害事故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7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申报级别</w:t>
            </w:r>
          </w:p>
        </w:tc>
        <w:tc>
          <w:tcPr>
            <w:tcW w:w="7733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□AAA级 □AAAA级 □AAAAA级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9" w:hRule="atLeast"/>
          <w:jc w:val="center"/>
        </w:trPr>
        <w:tc>
          <w:tcPr>
            <w:tcW w:w="5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AAA级标准评分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企业自评分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AAAA级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分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企业自评分</w:t>
            </w: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AAAAA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分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企业自评分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县（区）认定小组评分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县（区）认定小组评分</w:t>
            </w: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县（区）认定小组评分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470" w:hRule="atLeast"/>
          <w:jc w:val="center"/>
        </w:trPr>
        <w:tc>
          <w:tcPr>
            <w:tcW w:w="9444" w:type="dxa"/>
            <w:gridSpan w:val="11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本企业和谐劳动关系创建工作情况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（成果、做法、下一步工作计划）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（页面不够可另附页）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13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企业与企业工会意见</w:t>
            </w:r>
          </w:p>
        </w:tc>
        <w:tc>
          <w:tcPr>
            <w:tcW w:w="41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法定代表人签名：                                                   （盖章）                                                            年   月   日</w:t>
            </w:r>
          </w:p>
        </w:tc>
        <w:tc>
          <w:tcPr>
            <w:tcW w:w="387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工会主席签名：                                                   （盖章）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26" w:hRule="atLeast"/>
          <w:jc w:val="center"/>
        </w:trPr>
        <w:tc>
          <w:tcPr>
            <w:tcW w:w="13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县（区）协调劳动关系三方委员会推荐意见</w:t>
            </w:r>
          </w:p>
        </w:tc>
        <w:tc>
          <w:tcPr>
            <w:tcW w:w="8048" w:type="dxa"/>
            <w:gridSpan w:val="9"/>
            <w:noWrap w:val="0"/>
            <w:vAlign w:val="center"/>
          </w:tcPr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县（区）协调劳动关系三方委员会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签名：         </w:t>
            </w:r>
          </w:p>
          <w:p>
            <w:pPr>
              <w:wordWrap w:val="0"/>
              <w:jc w:val="righ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（盖章）                     </w:t>
            </w:r>
          </w:p>
          <w:p>
            <w:pPr>
              <w:wordWrap w:val="0"/>
              <w:jc w:val="righ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年    月   日                   </w:t>
            </w:r>
          </w:p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3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8048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</w:tbl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92F60"/>
    <w:rsid w:val="04155C5A"/>
    <w:rsid w:val="071341C4"/>
    <w:rsid w:val="0D4E7242"/>
    <w:rsid w:val="10377889"/>
    <w:rsid w:val="2D292F60"/>
    <w:rsid w:val="366B1A65"/>
    <w:rsid w:val="4B1E1564"/>
    <w:rsid w:val="55885F5D"/>
    <w:rsid w:val="57437756"/>
    <w:rsid w:val="59ED5A94"/>
    <w:rsid w:val="5C931374"/>
    <w:rsid w:val="64C4362E"/>
    <w:rsid w:val="714406D7"/>
    <w:rsid w:val="77D30E89"/>
    <w:rsid w:val="ED75FA8C"/>
    <w:rsid w:val="EFBC4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jc w:val="center"/>
    </w:pPr>
    <w:rPr>
      <w:b/>
      <w:bCs/>
      <w:sz w:val="4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市人社局</Company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2021-08-25T17:33:00Z</dcterms:created>
  <dc:creator>张晓云</dc:creator>
  <cp:lastModifiedBy>uos</cp:lastModifiedBy>
  <cp:lastPrinted>2021-08-25T19:14:00Z</cp:lastPrinted>
  <dcterms:modified xsi:type="dcterms:W3CDTF">2024-05-13T17:32:10Z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